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5B9" w:rsidRPr="00F3389D" w:rsidRDefault="006065B9" w:rsidP="006065B9">
      <w:pPr>
        <w:pStyle w:val="Bezodstpw"/>
        <w:jc w:val="right"/>
        <w:rPr>
          <w:rFonts w:ascii="Calibri" w:hAnsi="Calibri"/>
          <w:sz w:val="20"/>
          <w:szCs w:val="20"/>
        </w:rPr>
      </w:pPr>
      <w:r w:rsidRPr="00F3389D">
        <w:rPr>
          <w:rFonts w:ascii="Calibri" w:hAnsi="Calibri"/>
          <w:sz w:val="20"/>
          <w:szCs w:val="20"/>
        </w:rPr>
        <w:t>Załącznik</w:t>
      </w:r>
      <w:r>
        <w:rPr>
          <w:rFonts w:ascii="Calibri" w:hAnsi="Calibri"/>
          <w:sz w:val="20"/>
          <w:szCs w:val="20"/>
        </w:rPr>
        <w:t xml:space="preserve"> </w:t>
      </w:r>
      <w:r w:rsidRPr="00F3389D">
        <w:rPr>
          <w:rFonts w:ascii="Calibri" w:hAnsi="Calibri"/>
          <w:sz w:val="20"/>
          <w:szCs w:val="20"/>
        </w:rPr>
        <w:t>do</w:t>
      </w:r>
      <w:r>
        <w:rPr>
          <w:rFonts w:ascii="Calibri" w:hAnsi="Calibri"/>
          <w:sz w:val="20"/>
          <w:szCs w:val="20"/>
        </w:rPr>
        <w:t xml:space="preserve"> </w:t>
      </w:r>
      <w:r w:rsidRPr="00F3389D">
        <w:rPr>
          <w:rFonts w:ascii="Calibri" w:hAnsi="Calibri"/>
          <w:sz w:val="20"/>
          <w:szCs w:val="20"/>
        </w:rPr>
        <w:t>Ogłoszenia naboru</w:t>
      </w:r>
    </w:p>
    <w:p w:rsidR="006065B9" w:rsidRPr="00F3389D" w:rsidRDefault="006065B9" w:rsidP="006065B9">
      <w:pPr>
        <w:pStyle w:val="Bezodstpw"/>
        <w:jc w:val="right"/>
        <w:rPr>
          <w:rFonts w:ascii="Calibri" w:hAnsi="Calibri"/>
          <w:sz w:val="20"/>
          <w:szCs w:val="20"/>
        </w:rPr>
      </w:pPr>
      <w:r w:rsidRPr="00F3389D">
        <w:rPr>
          <w:rFonts w:ascii="Calibri" w:hAnsi="Calibri"/>
          <w:sz w:val="20"/>
          <w:szCs w:val="20"/>
        </w:rPr>
        <w:t xml:space="preserve">Gminnego Ośrodka Kultury i Sportu w Kątach Wrocławskich </w:t>
      </w:r>
    </w:p>
    <w:p w:rsidR="006065B9" w:rsidRPr="00F3389D" w:rsidRDefault="006065B9" w:rsidP="006065B9">
      <w:pPr>
        <w:pStyle w:val="Bezodstpw"/>
        <w:jc w:val="center"/>
        <w:rPr>
          <w:rFonts w:ascii="Calibri" w:hAnsi="Calibri"/>
          <w:sz w:val="20"/>
          <w:szCs w:val="20"/>
        </w:rPr>
      </w:pPr>
    </w:p>
    <w:p w:rsidR="006065B9" w:rsidRPr="00F3389D" w:rsidRDefault="006065B9" w:rsidP="006065B9">
      <w:pPr>
        <w:pStyle w:val="Bezodstpw"/>
        <w:jc w:val="center"/>
        <w:rPr>
          <w:rFonts w:ascii="Calibri" w:hAnsi="Calibri"/>
          <w:b/>
          <w:sz w:val="24"/>
          <w:szCs w:val="24"/>
          <w:lang w:eastAsia="pl-PL"/>
        </w:rPr>
      </w:pPr>
      <w:r w:rsidRPr="00F3389D">
        <w:rPr>
          <w:rFonts w:ascii="Calibri" w:hAnsi="Calibri"/>
          <w:b/>
          <w:lang w:eastAsia="pl-PL"/>
        </w:rPr>
        <w:t>Klauzula informacyjna dla kandydata dotycząca przetwarzania danych osobowych</w:t>
      </w:r>
    </w:p>
    <w:p w:rsidR="006065B9" w:rsidRPr="00F3389D" w:rsidRDefault="006065B9" w:rsidP="006065B9">
      <w:pPr>
        <w:pStyle w:val="Bezodstpw"/>
        <w:jc w:val="center"/>
        <w:rPr>
          <w:rFonts w:ascii="Calibri" w:hAnsi="Calibri"/>
          <w:b/>
          <w:lang w:eastAsia="pl-PL"/>
        </w:rPr>
      </w:pPr>
      <w:r w:rsidRPr="00F3389D">
        <w:rPr>
          <w:rFonts w:ascii="Calibri" w:hAnsi="Calibri"/>
          <w:b/>
          <w:lang w:eastAsia="pl-PL"/>
        </w:rPr>
        <w:t>oraz zgoda na przetwarzanie danych osobowych do celów rekrutacji</w:t>
      </w:r>
    </w:p>
    <w:p w:rsidR="006065B9" w:rsidRPr="00F3389D" w:rsidRDefault="006065B9" w:rsidP="006065B9">
      <w:pPr>
        <w:spacing w:before="240" w:line="240" w:lineRule="auto"/>
        <w:jc w:val="center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6065B9" w:rsidRPr="00F3389D" w:rsidRDefault="006065B9" w:rsidP="006065B9">
      <w:pPr>
        <w:spacing w:before="24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F3389D">
        <w:rPr>
          <w:rFonts w:ascii="Calibri" w:eastAsia="Times New Roman" w:hAnsi="Calibri" w:cs="Times New Roman"/>
          <w:color w:val="000000"/>
          <w:lang w:eastAsia="pl-PL"/>
        </w:rPr>
        <w:t>Spełniając obowiązek informacyjny wynikający z art. 13 ust. 1 i ust. 2 Rozporządzenia Parlamentu Europejskiego i Rady (UE) 2016/679 z dnia 27 kwietnia 2016 r. w sprawie ochrony osób fizycznych związku z przetwarzaniem danych osobowych i w sprawie swobodnego przepływu takich danych oraz uchylenia dyrektywy 95/46/WE, informujemy, iż:</w:t>
      </w:r>
    </w:p>
    <w:p w:rsidR="006065B9" w:rsidRPr="00F3389D" w:rsidRDefault="006065B9" w:rsidP="006065B9">
      <w:pPr>
        <w:pStyle w:val="Bezodstpw"/>
        <w:numPr>
          <w:ilvl w:val="0"/>
          <w:numId w:val="1"/>
        </w:numPr>
        <w:jc w:val="both"/>
        <w:rPr>
          <w:rFonts w:ascii="Calibri" w:hAnsi="Calibri"/>
          <w:lang w:eastAsia="pl-PL"/>
        </w:rPr>
      </w:pPr>
      <w:r w:rsidRPr="00F3389D">
        <w:rPr>
          <w:rFonts w:ascii="Calibri" w:hAnsi="Calibri"/>
          <w:lang w:eastAsia="pl-PL"/>
        </w:rPr>
        <w:t>Administratorem Pani/Pana danych osobowych jest Gminny Ośrodek Kultury i Sportu w Kątach Wrocławskich, ul. Zwycięstwa 23, 55-080 Kąty Wrocławskie.</w:t>
      </w:r>
    </w:p>
    <w:p w:rsidR="006065B9" w:rsidRPr="00F3389D" w:rsidRDefault="006065B9" w:rsidP="006065B9">
      <w:pPr>
        <w:pStyle w:val="Bezodstpw"/>
        <w:numPr>
          <w:ilvl w:val="0"/>
          <w:numId w:val="1"/>
        </w:numPr>
        <w:jc w:val="both"/>
        <w:rPr>
          <w:rFonts w:ascii="Calibri" w:hAnsi="Calibri"/>
          <w:lang w:eastAsia="pl-PL"/>
        </w:rPr>
      </w:pPr>
      <w:r w:rsidRPr="00F3389D">
        <w:rPr>
          <w:rFonts w:ascii="Calibri" w:hAnsi="Calibri"/>
          <w:lang w:eastAsia="pl-PL"/>
        </w:rPr>
        <w:t>Wyznaczono Inspektora Ochrony Danych Osobowych, z którym można się kontaktować za pośrednictwem poczty elektronicznej pod adresem: bezp.info@gmail.com</w:t>
      </w:r>
    </w:p>
    <w:p w:rsidR="006065B9" w:rsidRPr="00F3389D" w:rsidRDefault="006065B9" w:rsidP="006065B9">
      <w:pPr>
        <w:pStyle w:val="Bezodstpw"/>
        <w:numPr>
          <w:ilvl w:val="0"/>
          <w:numId w:val="1"/>
        </w:numPr>
        <w:jc w:val="both"/>
        <w:rPr>
          <w:rFonts w:ascii="Calibri" w:hAnsi="Calibri"/>
          <w:lang w:eastAsia="pl-PL"/>
        </w:rPr>
      </w:pPr>
      <w:r w:rsidRPr="00F3389D">
        <w:rPr>
          <w:rFonts w:ascii="Calibri" w:hAnsi="Calibri"/>
          <w:lang w:eastAsia="pl-PL"/>
        </w:rPr>
        <w:t>Pani/Pana dane osobowe przetwarzane będą w celu wypełnienia obowiązku prawnego ciążącego na Administratorze w związku z procesem rekrutacji pracowników na podstawie art. 6, ust. 1, pkt c RODO.</w:t>
      </w:r>
    </w:p>
    <w:p w:rsidR="006065B9" w:rsidRPr="00F3389D" w:rsidRDefault="006065B9" w:rsidP="006065B9">
      <w:pPr>
        <w:pStyle w:val="Bezodstpw"/>
        <w:numPr>
          <w:ilvl w:val="0"/>
          <w:numId w:val="1"/>
        </w:numPr>
        <w:jc w:val="both"/>
        <w:rPr>
          <w:rFonts w:ascii="Calibri" w:hAnsi="Calibri"/>
          <w:lang w:eastAsia="pl-PL"/>
        </w:rPr>
      </w:pPr>
      <w:r w:rsidRPr="00F3389D">
        <w:rPr>
          <w:rFonts w:ascii="Calibri" w:hAnsi="Calibri"/>
          <w:lang w:eastAsia="pl-PL"/>
        </w:rPr>
        <w:t>Pani/Pana dane osobowe nie będą przekazywane innym odbiorcom, a jedynie organom publicznym, które mogą otrzymywać dane osobowe w ramach konkretnego postępowania zgodnie z prawem Unii lub prawem państwa członkowskiego.</w:t>
      </w:r>
    </w:p>
    <w:p w:rsidR="006065B9" w:rsidRPr="00F3389D" w:rsidRDefault="006065B9" w:rsidP="006065B9">
      <w:pPr>
        <w:pStyle w:val="Bezodstpw"/>
        <w:numPr>
          <w:ilvl w:val="0"/>
          <w:numId w:val="1"/>
        </w:numPr>
        <w:jc w:val="both"/>
        <w:rPr>
          <w:rFonts w:ascii="Calibri" w:hAnsi="Calibri"/>
          <w:lang w:eastAsia="pl-PL"/>
        </w:rPr>
      </w:pPr>
      <w:r w:rsidRPr="00F3389D">
        <w:rPr>
          <w:rFonts w:ascii="Calibri" w:hAnsi="Calibri"/>
          <w:lang w:eastAsia="pl-PL"/>
        </w:rPr>
        <w:t>5.Pani/Pana dane osobowe nie będą przekazywane do państwa trzeciego/organizacji międzynarodowej.</w:t>
      </w:r>
    </w:p>
    <w:p w:rsidR="006065B9" w:rsidRPr="00F3389D" w:rsidRDefault="006065B9" w:rsidP="006065B9">
      <w:pPr>
        <w:pStyle w:val="Bezodstpw"/>
        <w:numPr>
          <w:ilvl w:val="0"/>
          <w:numId w:val="1"/>
        </w:numPr>
        <w:jc w:val="both"/>
        <w:rPr>
          <w:rFonts w:ascii="Calibri" w:hAnsi="Calibri"/>
          <w:lang w:eastAsia="pl-PL"/>
        </w:rPr>
      </w:pPr>
      <w:r w:rsidRPr="00F3389D">
        <w:rPr>
          <w:rFonts w:ascii="Calibri" w:hAnsi="Calibri"/>
          <w:lang w:eastAsia="pl-PL"/>
        </w:rPr>
        <w:t>Pani/Pana dane osobowe będą przechowywane przez okres niezbędny do zakończenia procesu rekrutacji. Po ustaniu procesu rekrutacji w stosunku do osób niezatrudnionych dane osobowe będą usuwane, natomiast dane osobowe pozyskane od osób zatrudnionych trafią do teczek akt osobowych i przetwarzane będą zgodnie z przepisami prawa w tym zakresie.</w:t>
      </w:r>
    </w:p>
    <w:p w:rsidR="006065B9" w:rsidRPr="00F3389D" w:rsidRDefault="006065B9" w:rsidP="006065B9">
      <w:pPr>
        <w:pStyle w:val="Bezodstpw"/>
        <w:numPr>
          <w:ilvl w:val="0"/>
          <w:numId w:val="1"/>
        </w:numPr>
        <w:jc w:val="both"/>
        <w:rPr>
          <w:rFonts w:ascii="Calibri" w:hAnsi="Calibri"/>
          <w:lang w:eastAsia="pl-PL"/>
        </w:rPr>
      </w:pPr>
      <w:r w:rsidRPr="00F3389D">
        <w:rPr>
          <w:rFonts w:ascii="Calibri" w:hAnsi="Calibri"/>
          <w:lang w:eastAsia="pl-PL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cofnięciem.</w:t>
      </w:r>
    </w:p>
    <w:p w:rsidR="006065B9" w:rsidRPr="00F3389D" w:rsidRDefault="006065B9" w:rsidP="006065B9">
      <w:pPr>
        <w:pStyle w:val="Bezodstpw"/>
        <w:numPr>
          <w:ilvl w:val="0"/>
          <w:numId w:val="1"/>
        </w:numPr>
        <w:jc w:val="both"/>
        <w:rPr>
          <w:rFonts w:ascii="Calibri" w:hAnsi="Calibri"/>
          <w:lang w:eastAsia="pl-PL"/>
        </w:rPr>
      </w:pPr>
      <w:r w:rsidRPr="00F3389D">
        <w:rPr>
          <w:rFonts w:ascii="Calibri" w:hAnsi="Calibri"/>
          <w:lang w:eastAsia="pl-PL"/>
        </w:rPr>
        <w:t>Ma Pani/Pan prawo wniesienia skargi do Prezesa Urzędu Ochrony Danych Osobowych, gdy uzna, iż przetwarzanie Pani/Pana danych osobowych narusza przepisy ogólnego rozporządzenia o ochronie danych osobowych z dnia 27 kwietnia 2016 r. (RODO).</w:t>
      </w:r>
    </w:p>
    <w:p w:rsidR="006065B9" w:rsidRPr="00F3389D" w:rsidRDefault="006065B9" w:rsidP="006065B9">
      <w:pPr>
        <w:pStyle w:val="Bezodstpw"/>
        <w:numPr>
          <w:ilvl w:val="0"/>
          <w:numId w:val="1"/>
        </w:numPr>
        <w:jc w:val="both"/>
        <w:rPr>
          <w:rFonts w:ascii="Calibri" w:hAnsi="Calibri"/>
          <w:lang w:eastAsia="pl-PL"/>
        </w:rPr>
      </w:pPr>
      <w:r w:rsidRPr="00F3389D">
        <w:rPr>
          <w:rFonts w:ascii="Calibri" w:hAnsi="Calibri"/>
          <w:lang w:eastAsia="pl-PL"/>
        </w:rPr>
        <w:t>Podanie tych danych jest warunkiem udziału w procesie rekrutacji, a odmowa ich podania będzie skutkować brakiem możliwości ubiegania się o zatrudnienie (art. 22</w:t>
      </w:r>
      <w:r w:rsidRPr="00F3389D">
        <w:rPr>
          <w:rFonts w:ascii="Calibri" w:hAnsi="Calibri"/>
          <w:vertAlign w:val="superscript"/>
          <w:lang w:eastAsia="pl-PL"/>
        </w:rPr>
        <w:t>1</w:t>
      </w:r>
      <w:r w:rsidRPr="00F3389D">
        <w:rPr>
          <w:rFonts w:ascii="Calibri" w:hAnsi="Calibri"/>
          <w:lang w:eastAsia="pl-PL"/>
        </w:rPr>
        <w:t xml:space="preserve"> Ustawy z dnia 26 czerwca 1974 r. Kodeks Pracy (</w:t>
      </w:r>
      <w:proofErr w:type="spellStart"/>
      <w:r w:rsidRPr="00F3389D">
        <w:rPr>
          <w:rFonts w:ascii="Calibri" w:hAnsi="Calibri"/>
          <w:lang w:eastAsia="pl-PL"/>
        </w:rPr>
        <w:t>t.j</w:t>
      </w:r>
      <w:proofErr w:type="spellEnd"/>
      <w:r w:rsidRPr="00F3389D">
        <w:rPr>
          <w:rFonts w:ascii="Calibri" w:hAnsi="Calibri"/>
          <w:lang w:eastAsia="pl-PL"/>
        </w:rPr>
        <w:t xml:space="preserve">. Dz. U. z 2018 r. poz. 108 z </w:t>
      </w:r>
      <w:proofErr w:type="spellStart"/>
      <w:r w:rsidRPr="00F3389D">
        <w:rPr>
          <w:rFonts w:ascii="Calibri" w:hAnsi="Calibri"/>
          <w:lang w:eastAsia="pl-PL"/>
        </w:rPr>
        <w:t>późn</w:t>
      </w:r>
      <w:proofErr w:type="spellEnd"/>
      <w:r w:rsidRPr="00F3389D">
        <w:rPr>
          <w:rFonts w:ascii="Calibri" w:hAnsi="Calibri"/>
          <w:lang w:eastAsia="pl-PL"/>
        </w:rPr>
        <w:t>. zm.).</w:t>
      </w:r>
    </w:p>
    <w:p w:rsidR="006065B9" w:rsidRPr="00F3389D" w:rsidRDefault="006065B9" w:rsidP="006065B9">
      <w:pPr>
        <w:pStyle w:val="Bezodstpw"/>
        <w:numPr>
          <w:ilvl w:val="0"/>
          <w:numId w:val="1"/>
        </w:numPr>
        <w:jc w:val="both"/>
        <w:rPr>
          <w:rFonts w:ascii="Calibri" w:hAnsi="Calibri"/>
          <w:lang w:eastAsia="pl-PL"/>
        </w:rPr>
      </w:pPr>
      <w:r w:rsidRPr="00F3389D">
        <w:rPr>
          <w:rFonts w:ascii="Calibri" w:hAnsi="Calibri"/>
          <w:lang w:eastAsia="pl-PL"/>
        </w:rPr>
        <w:t>Pani/Pana dane nie będą przetwarzane w sposób zautomatyzowany, w tym również w formie profilowania.</w:t>
      </w:r>
    </w:p>
    <w:p w:rsidR="006065B9" w:rsidRPr="00F3389D" w:rsidRDefault="006065B9" w:rsidP="006065B9">
      <w:pPr>
        <w:pStyle w:val="Bezodstpw"/>
        <w:jc w:val="right"/>
        <w:rPr>
          <w:rFonts w:ascii="Calibri" w:hAnsi="Calibri"/>
        </w:rPr>
      </w:pPr>
    </w:p>
    <w:p w:rsidR="006065B9" w:rsidRDefault="006065B9" w:rsidP="006065B9">
      <w:pPr>
        <w:pStyle w:val="Bezodstpw"/>
        <w:jc w:val="both"/>
        <w:rPr>
          <w:rFonts w:ascii="Calibri" w:hAnsi="Calibri"/>
        </w:rPr>
      </w:pPr>
    </w:p>
    <w:p w:rsidR="006065B9" w:rsidRDefault="006065B9" w:rsidP="006065B9">
      <w:pPr>
        <w:pStyle w:val="Bezodstpw"/>
        <w:jc w:val="right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………………………………………………………….</w:t>
      </w:r>
    </w:p>
    <w:p w:rsidR="006065B9" w:rsidRPr="004D3FDA" w:rsidRDefault="006065B9" w:rsidP="006065B9">
      <w:pPr>
        <w:pStyle w:val="Bezodstpw"/>
        <w:jc w:val="center"/>
        <w:rPr>
          <w:rFonts w:ascii="Calibri" w:hAnsi="Calibri"/>
        </w:rPr>
      </w:pPr>
      <w:r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</w:t>
      </w:r>
      <w:r w:rsidRPr="004D3FDA">
        <w:rPr>
          <w:rFonts w:ascii="Calibri" w:eastAsia="Times New Roman" w:hAnsi="Calibri" w:cs="Times New Roman"/>
          <w:color w:val="000000"/>
          <w:sz w:val="18"/>
          <w:szCs w:val="18"/>
          <w:lang w:eastAsia="pl-PL"/>
        </w:rPr>
        <w:t>(podpis kandydata)</w:t>
      </w:r>
    </w:p>
    <w:p w:rsidR="006065B9" w:rsidRDefault="006065B9" w:rsidP="006065B9">
      <w:pPr>
        <w:pStyle w:val="Bezodstpw"/>
        <w:jc w:val="right"/>
        <w:rPr>
          <w:rFonts w:ascii="Calibri" w:hAnsi="Calibri"/>
          <w:sz w:val="20"/>
          <w:szCs w:val="20"/>
        </w:rPr>
      </w:pPr>
    </w:p>
    <w:p w:rsidR="00CC26B5" w:rsidRDefault="00CC26B5">
      <w:bookmarkStart w:id="0" w:name="_GoBack"/>
      <w:bookmarkEnd w:id="0"/>
    </w:p>
    <w:sectPr w:rsidR="00CC2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6B0674"/>
    <w:multiLevelType w:val="hybridMultilevel"/>
    <w:tmpl w:val="6F5EE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5B9"/>
    <w:rsid w:val="006065B9"/>
    <w:rsid w:val="00CC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2D3840-5ED5-4CC1-9726-49FAA8783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65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065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Lukasik</dc:creator>
  <cp:keywords/>
  <dc:description/>
  <cp:lastModifiedBy>Aleksandra Lukasik</cp:lastModifiedBy>
  <cp:revision>1</cp:revision>
  <dcterms:created xsi:type="dcterms:W3CDTF">2021-10-29T11:20:00Z</dcterms:created>
  <dcterms:modified xsi:type="dcterms:W3CDTF">2021-10-29T11:21:00Z</dcterms:modified>
</cp:coreProperties>
</file>